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260"/>
      </w:tblGrid>
      <w:tr w:rsidR="00B914BA" w:rsidRPr="00A1084F" w:rsidTr="000420E5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914BA" w:rsidRPr="00A1084F" w:rsidRDefault="00B914BA" w:rsidP="00042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МИНИСТЕРСТВО ФИНАНСОВ</w:t>
            </w:r>
          </w:p>
          <w:p w:rsidR="00B914BA" w:rsidRPr="00A1084F" w:rsidRDefault="00B914BA" w:rsidP="00042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УЗБЕКИСТАН</w:t>
            </w:r>
          </w:p>
          <w:p w:rsidR="00B914BA" w:rsidRPr="009C02C6" w:rsidRDefault="00B914BA" w:rsidP="00042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C02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 </w:t>
            </w:r>
            <w:r w:rsidR="009C02C6" w:rsidRPr="009C02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АХ/04-02-32/95</w:t>
            </w:r>
          </w:p>
          <w:p w:rsidR="00B914BA" w:rsidRPr="00A1084F" w:rsidRDefault="00B914BA" w:rsidP="00042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B914BA" w:rsidRPr="00A1084F" w:rsidRDefault="00B914BA" w:rsidP="00FE05A2">
            <w:pPr>
              <w:autoSpaceDE w:val="0"/>
              <w:autoSpaceDN w:val="0"/>
              <w:adjustRightInd w:val="0"/>
              <w:spacing w:after="0" w:line="240" w:lineRule="auto"/>
              <w:ind w:left="822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</w:t>
            </w:r>
          </w:p>
          <w:p w:rsidR="00B914BA" w:rsidRPr="00A1084F" w:rsidRDefault="00B914BA" w:rsidP="00FE05A2">
            <w:pPr>
              <w:autoSpaceDE w:val="0"/>
              <w:autoSpaceDN w:val="0"/>
              <w:adjustRightInd w:val="0"/>
              <w:spacing w:after="0" w:line="240" w:lineRule="auto"/>
              <w:ind w:left="822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НАЛОГОВЫЙ КОМИТЕТ</w:t>
            </w:r>
          </w:p>
          <w:p w:rsidR="00B914BA" w:rsidRPr="00A1084F" w:rsidRDefault="00B914BA" w:rsidP="00FE05A2">
            <w:pPr>
              <w:autoSpaceDE w:val="0"/>
              <w:autoSpaceDN w:val="0"/>
              <w:adjustRightInd w:val="0"/>
              <w:spacing w:after="0" w:line="240" w:lineRule="auto"/>
              <w:ind w:left="822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УЗБЕКИСТАН</w:t>
            </w:r>
          </w:p>
          <w:p w:rsidR="00B914BA" w:rsidRPr="009C02C6" w:rsidRDefault="00B914BA" w:rsidP="009C02C6">
            <w:pPr>
              <w:autoSpaceDE w:val="0"/>
              <w:autoSpaceDN w:val="0"/>
              <w:adjustRightInd w:val="0"/>
              <w:spacing w:after="0" w:line="240" w:lineRule="auto"/>
              <w:ind w:left="822" w:firstLine="14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C02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 </w:t>
            </w:r>
            <w:r w:rsidR="009C02C6" w:rsidRPr="009C02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14-00751</w:t>
            </w:r>
          </w:p>
        </w:tc>
      </w:tr>
    </w:tbl>
    <w:p w:rsidR="00D173B3" w:rsidRDefault="009C02C6" w:rsidP="00493BD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D173B3" w:rsidRPr="00A1084F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8F010E" w:rsidRPr="00A1084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173B3" w:rsidRPr="00A1084F">
        <w:rPr>
          <w:rFonts w:ascii="Times New Roman" w:hAnsi="Times New Roman" w:cs="Times New Roman"/>
          <w:b/>
          <w:bCs/>
          <w:sz w:val="20"/>
          <w:szCs w:val="20"/>
        </w:rPr>
        <w:t>.20</w:t>
      </w:r>
      <w:r w:rsidR="008F010E" w:rsidRPr="00A1084F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D173B3" w:rsidRPr="00A1084F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5368B4" w:rsidRDefault="005368B4" w:rsidP="00493BD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68B4" w:rsidRDefault="005368B4" w:rsidP="005368B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68B4" w:rsidRDefault="005368B4" w:rsidP="005368B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Министер</w:t>
      </w:r>
      <w:r w:rsidR="007A71F3"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тву финансов Республики Каракалпакстан, финансовым управлениям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хокимиятов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областей и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ашкента</w:t>
      </w:r>
      <w:proofErr w:type="spellEnd"/>
    </w:p>
    <w:p w:rsidR="005368B4" w:rsidRDefault="005368B4" w:rsidP="005368B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68B4" w:rsidRDefault="005368B4" w:rsidP="005368B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Государственным налоговым управлениям Республики Каракалпакстан, областей и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ашкента</w:t>
      </w:r>
      <w:proofErr w:type="spellEnd"/>
    </w:p>
    <w:p w:rsidR="005368B4" w:rsidRPr="00A1084F" w:rsidRDefault="005368B4" w:rsidP="005368B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Virtec Times New Roman Uz" w:hAnsi="Virtec Times New Roman Uz" w:cs="Virtec Times New Roman Uz"/>
          <w:sz w:val="24"/>
          <w:szCs w:val="24"/>
        </w:rPr>
      </w:pPr>
    </w:p>
    <w:p w:rsidR="00D173B3" w:rsidRPr="00A1084F" w:rsidRDefault="00D173B3" w:rsidP="005368B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sz w:val="24"/>
          <w:szCs w:val="24"/>
        </w:rPr>
      </w:pPr>
    </w:p>
    <w:p w:rsidR="001158B4" w:rsidRDefault="00F474CE" w:rsidP="003C552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A1084F">
        <w:rPr>
          <w:rFonts w:ascii="Times New Roman" w:hAnsi="Times New Roman" w:cs="Times New Roman"/>
          <w:sz w:val="24"/>
          <w:szCs w:val="24"/>
        </w:rPr>
        <w:t>В с</w:t>
      </w:r>
      <w:r w:rsidR="00A67D18">
        <w:rPr>
          <w:rFonts w:ascii="Times New Roman" w:hAnsi="Times New Roman" w:cs="Times New Roman"/>
          <w:sz w:val="24"/>
          <w:szCs w:val="24"/>
        </w:rPr>
        <w:t xml:space="preserve">вязи с возникающими </w:t>
      </w:r>
      <w:r w:rsidR="003C552B">
        <w:rPr>
          <w:rFonts w:ascii="Times New Roman" w:hAnsi="Times New Roman" w:cs="Times New Roman"/>
          <w:sz w:val="24"/>
          <w:szCs w:val="24"/>
        </w:rPr>
        <w:t xml:space="preserve">отдельными вопросами при расчете и уплате в бюджет </w:t>
      </w:r>
      <w:r w:rsidR="003C552B" w:rsidRPr="00F51F83">
        <w:rPr>
          <w:rFonts w:ascii="Times New Roman" w:hAnsi="Times New Roman" w:cs="Times New Roman"/>
          <w:sz w:val="24"/>
          <w:szCs w:val="24"/>
        </w:rPr>
        <w:t xml:space="preserve">налога на добавленную стоимость </w:t>
      </w:r>
      <w:r w:rsidR="00A67D18">
        <w:rPr>
          <w:rFonts w:ascii="Times New Roman" w:hAnsi="Times New Roman" w:cs="Times New Roman"/>
          <w:sz w:val="24"/>
          <w:szCs w:val="24"/>
        </w:rPr>
        <w:t>субъект</w:t>
      </w:r>
      <w:r w:rsidR="003C552B">
        <w:rPr>
          <w:rFonts w:ascii="Times New Roman" w:hAnsi="Times New Roman" w:cs="Times New Roman"/>
          <w:sz w:val="24"/>
          <w:szCs w:val="24"/>
        </w:rPr>
        <w:t>ами</w:t>
      </w:r>
      <w:r w:rsidR="00A67D18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  <w:r w:rsidR="00D173B3" w:rsidRPr="00A1084F">
        <w:rPr>
          <w:rFonts w:ascii="Times New Roman" w:hAnsi="Times New Roman" w:cs="Times New Roman"/>
          <w:sz w:val="24"/>
          <w:szCs w:val="24"/>
        </w:rPr>
        <w:t>сообща</w:t>
      </w:r>
      <w:r w:rsidR="001158B4">
        <w:rPr>
          <w:rFonts w:ascii="Times New Roman" w:hAnsi="Times New Roman" w:cs="Times New Roman"/>
          <w:sz w:val="24"/>
          <w:szCs w:val="24"/>
        </w:rPr>
        <w:t xml:space="preserve">ем </w:t>
      </w:r>
      <w:r w:rsidR="008F010E" w:rsidRPr="00A1084F">
        <w:rPr>
          <w:rFonts w:ascii="Times New Roman" w:hAnsi="Times New Roman" w:cs="Times New Roman"/>
          <w:sz w:val="24"/>
          <w:szCs w:val="24"/>
        </w:rPr>
        <w:t>следующее.</w:t>
      </w:r>
      <w:r w:rsidR="00A67D18" w:rsidRPr="00A67D18">
        <w:rPr>
          <w:rFonts w:ascii="Times New Roman" w:hAnsi="Times New Roman" w:cs="Times New Roman"/>
          <w:b/>
          <w:bCs/>
        </w:rPr>
        <w:t xml:space="preserve"> </w:t>
      </w:r>
    </w:p>
    <w:p w:rsidR="001158B4" w:rsidRDefault="001158B4" w:rsidP="00A6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010E" w:rsidRPr="001158B4" w:rsidRDefault="001158B4" w:rsidP="001158B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5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158B4">
        <w:rPr>
          <w:rFonts w:ascii="Times New Roman" w:hAnsi="Times New Roman" w:cs="Times New Roman"/>
          <w:b/>
          <w:sz w:val="24"/>
          <w:szCs w:val="24"/>
        </w:rPr>
        <w:t xml:space="preserve">. Инвентаризация товарно-материальных </w:t>
      </w:r>
      <w:r w:rsidR="00A91410">
        <w:rPr>
          <w:rFonts w:ascii="Times New Roman" w:hAnsi="Times New Roman" w:cs="Times New Roman"/>
          <w:b/>
          <w:sz w:val="24"/>
          <w:szCs w:val="24"/>
        </w:rPr>
        <w:t>запасов</w:t>
      </w:r>
      <w:r w:rsidRPr="001158B4">
        <w:rPr>
          <w:rFonts w:ascii="Times New Roman" w:hAnsi="Times New Roman" w:cs="Times New Roman"/>
          <w:b/>
          <w:sz w:val="24"/>
          <w:szCs w:val="24"/>
        </w:rPr>
        <w:t xml:space="preserve"> по состоянию на 1 января текущего года и расчет включенного в их стоимость налога на добавленную стоимость производится в следующем порядке.</w:t>
      </w:r>
      <w:proofErr w:type="gramEnd"/>
    </w:p>
    <w:p w:rsidR="001158B4" w:rsidRPr="001158B4" w:rsidRDefault="001158B4" w:rsidP="001158B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1158B4" w:rsidRPr="00D97531" w:rsidRDefault="001158B4" w:rsidP="00D9753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31">
        <w:rPr>
          <w:rFonts w:ascii="Times New Roman" w:hAnsi="Times New Roman" w:cs="Times New Roman"/>
          <w:sz w:val="24"/>
          <w:szCs w:val="24"/>
        </w:rPr>
        <w:t xml:space="preserve">Инвентаризационной комиссией, утвержденной приказом руководителя предприятия, производится  инвентаризация фактических остатков товарно-материальных </w:t>
      </w:r>
      <w:r w:rsidR="00D97531">
        <w:rPr>
          <w:rFonts w:ascii="Times New Roman" w:hAnsi="Times New Roman" w:cs="Times New Roman"/>
          <w:sz w:val="24"/>
          <w:szCs w:val="24"/>
        </w:rPr>
        <w:t>запасов</w:t>
      </w:r>
      <w:r w:rsidRPr="00D97531">
        <w:rPr>
          <w:rFonts w:ascii="Times New Roman" w:hAnsi="Times New Roman" w:cs="Times New Roman"/>
          <w:sz w:val="24"/>
          <w:szCs w:val="24"/>
        </w:rPr>
        <w:t xml:space="preserve"> на 1 января 2019 года</w:t>
      </w:r>
      <w:r w:rsidR="00617106">
        <w:rPr>
          <w:rFonts w:ascii="Times New Roman" w:hAnsi="Times New Roman" w:cs="Times New Roman"/>
          <w:sz w:val="24"/>
          <w:szCs w:val="24"/>
        </w:rPr>
        <w:t>,</w:t>
      </w:r>
      <w:r w:rsidRPr="00D97531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617106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D97531">
        <w:rPr>
          <w:rFonts w:ascii="Times New Roman" w:hAnsi="Times New Roman" w:cs="Times New Roman"/>
          <w:sz w:val="24"/>
          <w:szCs w:val="24"/>
        </w:rPr>
        <w:t>оформляются по типовой форме</w:t>
      </w:r>
      <w:r w:rsidR="00617106" w:rsidRPr="00617106">
        <w:rPr>
          <w:rFonts w:ascii="Times New Roman" w:hAnsi="Times New Roman" w:cs="Times New Roman"/>
          <w:sz w:val="24"/>
          <w:szCs w:val="24"/>
        </w:rPr>
        <w:t xml:space="preserve"> </w:t>
      </w:r>
      <w:r w:rsidR="0061710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17106" w:rsidRPr="00D97531">
        <w:rPr>
          <w:rFonts w:ascii="Times New Roman" w:hAnsi="Times New Roman" w:cs="Times New Roman"/>
          <w:sz w:val="24"/>
          <w:szCs w:val="24"/>
        </w:rPr>
        <w:t>прил</w:t>
      </w:r>
      <w:r w:rsidR="00617106">
        <w:rPr>
          <w:rFonts w:ascii="Times New Roman" w:hAnsi="Times New Roman" w:cs="Times New Roman"/>
          <w:sz w:val="24"/>
          <w:szCs w:val="24"/>
        </w:rPr>
        <w:t>ожению.</w:t>
      </w:r>
    </w:p>
    <w:p w:rsidR="00D97531" w:rsidRPr="00D97531" w:rsidRDefault="00D97531" w:rsidP="00D9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31" w:rsidRDefault="00D97531" w:rsidP="00D9753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</w:t>
      </w:r>
      <w:r w:rsidRPr="00D97531">
        <w:rPr>
          <w:rFonts w:ascii="Times New Roman" w:hAnsi="Times New Roman" w:cs="Times New Roman"/>
          <w:sz w:val="24"/>
          <w:szCs w:val="24"/>
        </w:rPr>
        <w:t>нвентаризаци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A71F3">
        <w:rPr>
          <w:rFonts w:ascii="Times New Roman" w:hAnsi="Times New Roman" w:cs="Times New Roman"/>
          <w:sz w:val="24"/>
          <w:szCs w:val="24"/>
        </w:rPr>
        <w:t xml:space="preserve">на основании счетов-фактур </w:t>
      </w:r>
      <w:r>
        <w:rPr>
          <w:rFonts w:ascii="Times New Roman" w:hAnsi="Times New Roman" w:cs="Times New Roman"/>
          <w:sz w:val="24"/>
          <w:szCs w:val="24"/>
        </w:rPr>
        <w:t>определяются налог на добавленную стоимость по остатк</w:t>
      </w:r>
      <w:r w:rsidR="00BC6FC0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31">
        <w:rPr>
          <w:rFonts w:ascii="Times New Roman" w:hAnsi="Times New Roman" w:cs="Times New Roman"/>
          <w:sz w:val="24"/>
          <w:szCs w:val="24"/>
        </w:rPr>
        <w:t xml:space="preserve">товарно-материальных </w:t>
      </w:r>
      <w:r>
        <w:rPr>
          <w:rFonts w:ascii="Times New Roman" w:hAnsi="Times New Roman" w:cs="Times New Roman"/>
          <w:sz w:val="24"/>
          <w:szCs w:val="24"/>
        </w:rPr>
        <w:t>запасов</w:t>
      </w:r>
      <w:r w:rsidRPr="00D9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C6FC0">
        <w:rPr>
          <w:rFonts w:ascii="Times New Roman" w:hAnsi="Times New Roman" w:cs="Times New Roman"/>
          <w:sz w:val="24"/>
          <w:szCs w:val="24"/>
        </w:rPr>
        <w:t xml:space="preserve">их стоимость </w:t>
      </w:r>
      <w:r>
        <w:rPr>
          <w:rFonts w:ascii="Times New Roman" w:hAnsi="Times New Roman" w:cs="Times New Roman"/>
          <w:sz w:val="24"/>
          <w:szCs w:val="24"/>
        </w:rPr>
        <w:t xml:space="preserve"> без</w:t>
      </w:r>
      <w:r w:rsidRPr="00D9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 на добавленную стоимость.</w:t>
      </w:r>
    </w:p>
    <w:p w:rsidR="00D97531" w:rsidRPr="00D97531" w:rsidRDefault="00D97531" w:rsidP="00D975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531" w:rsidRDefault="00D97531" w:rsidP="00D9753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  <w:r w:rsidRPr="00D9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 на добавленную стоимость, включенного в себестоимость (покупную стоимость)</w:t>
      </w:r>
      <w:r w:rsidRPr="00D97531">
        <w:rPr>
          <w:rFonts w:ascii="Times New Roman" w:hAnsi="Times New Roman" w:cs="Times New Roman"/>
          <w:sz w:val="24"/>
          <w:szCs w:val="24"/>
        </w:rPr>
        <w:t xml:space="preserve"> остатков товарно-материальных </w:t>
      </w:r>
      <w:r>
        <w:rPr>
          <w:rFonts w:ascii="Times New Roman" w:hAnsi="Times New Roman" w:cs="Times New Roman"/>
          <w:sz w:val="24"/>
          <w:szCs w:val="24"/>
        </w:rPr>
        <w:t>запасов, выявленных в результате инвентаризации</w:t>
      </w:r>
      <w:r w:rsidR="00A91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отражается </w:t>
      </w:r>
      <w:r w:rsidR="00BE251E">
        <w:rPr>
          <w:rFonts w:ascii="Times New Roman" w:hAnsi="Times New Roman" w:cs="Times New Roman"/>
          <w:sz w:val="24"/>
          <w:szCs w:val="24"/>
        </w:rPr>
        <w:t xml:space="preserve">в бухгалтерском учете </w:t>
      </w:r>
      <w:r>
        <w:rPr>
          <w:rFonts w:ascii="Times New Roman" w:hAnsi="Times New Roman" w:cs="Times New Roman"/>
          <w:sz w:val="24"/>
          <w:szCs w:val="24"/>
        </w:rPr>
        <w:t xml:space="preserve">следующим образом:                                                     </w:t>
      </w:r>
    </w:p>
    <w:p w:rsidR="00D97531" w:rsidRPr="00D97531" w:rsidRDefault="00D97531" w:rsidP="00D975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531" w:rsidRDefault="00D97531" w:rsidP="00D97531">
      <w:pPr>
        <w:pStyle w:val="a4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дебет счет</w:t>
      </w:r>
      <w:r w:rsidR="00257B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учета авансовых платежей в бюджет (4400);</w:t>
      </w:r>
    </w:p>
    <w:p w:rsidR="00D97531" w:rsidRDefault="005054E9" w:rsidP="00D97531">
      <w:pPr>
        <w:pStyle w:val="a4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</w:t>
      </w:r>
      <w:r w:rsidR="00D97531">
        <w:rPr>
          <w:rFonts w:ascii="Times New Roman" w:hAnsi="Times New Roman" w:cs="Times New Roman"/>
          <w:sz w:val="24"/>
          <w:szCs w:val="24"/>
        </w:rPr>
        <w:t xml:space="preserve"> счет</w:t>
      </w:r>
      <w:r w:rsidR="00257B7D">
        <w:rPr>
          <w:rFonts w:ascii="Times New Roman" w:hAnsi="Times New Roman" w:cs="Times New Roman"/>
          <w:sz w:val="24"/>
          <w:szCs w:val="24"/>
        </w:rPr>
        <w:t>а</w:t>
      </w:r>
      <w:r w:rsidR="00D97531"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5054E9">
        <w:rPr>
          <w:rFonts w:ascii="Times New Roman" w:hAnsi="Times New Roman" w:cs="Times New Roman"/>
          <w:sz w:val="24"/>
          <w:szCs w:val="24"/>
        </w:rPr>
        <w:t xml:space="preserve"> </w:t>
      </w:r>
      <w:r w:rsidRPr="00D97531">
        <w:rPr>
          <w:rFonts w:ascii="Times New Roman" w:hAnsi="Times New Roman" w:cs="Times New Roman"/>
          <w:sz w:val="24"/>
          <w:szCs w:val="24"/>
        </w:rPr>
        <w:t xml:space="preserve">товарно-материальных </w:t>
      </w:r>
      <w:r>
        <w:rPr>
          <w:rFonts w:ascii="Times New Roman" w:hAnsi="Times New Roman" w:cs="Times New Roman"/>
          <w:sz w:val="24"/>
          <w:szCs w:val="24"/>
        </w:rPr>
        <w:t>запасов (1000; 2800; 2900).</w:t>
      </w:r>
    </w:p>
    <w:p w:rsidR="005054E9" w:rsidRDefault="005054E9" w:rsidP="00D97531">
      <w:pPr>
        <w:pStyle w:val="a4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5054E9" w:rsidRPr="00D97531" w:rsidRDefault="005054E9" w:rsidP="005054E9">
      <w:pPr>
        <w:pStyle w:val="a4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при зачете налога на добавленную стоимость,</w:t>
      </w:r>
      <w:r w:rsidRPr="0050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включенного в стоимость </w:t>
      </w:r>
      <w:r w:rsidRPr="00D97531">
        <w:rPr>
          <w:rFonts w:ascii="Times New Roman" w:hAnsi="Times New Roman" w:cs="Times New Roman"/>
          <w:sz w:val="24"/>
          <w:szCs w:val="24"/>
        </w:rPr>
        <w:t xml:space="preserve">остатков товарно-материальных </w:t>
      </w:r>
      <w:r>
        <w:rPr>
          <w:rFonts w:ascii="Times New Roman" w:hAnsi="Times New Roman" w:cs="Times New Roman"/>
          <w:sz w:val="24"/>
          <w:szCs w:val="24"/>
        </w:rPr>
        <w:t xml:space="preserve">запасов, стоимость данных остатков </w:t>
      </w:r>
      <w:r w:rsidRPr="00D97531">
        <w:rPr>
          <w:rFonts w:ascii="Times New Roman" w:hAnsi="Times New Roman" w:cs="Times New Roman"/>
          <w:sz w:val="24"/>
          <w:szCs w:val="24"/>
        </w:rPr>
        <w:t>товарно-материальны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запасов уменьшается на эту сумму</w:t>
      </w:r>
      <w:r w:rsidRPr="00505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добавленную стоимость.</w:t>
      </w:r>
    </w:p>
    <w:p w:rsidR="00D97531" w:rsidRDefault="00D97531" w:rsidP="00D9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E9" w:rsidRDefault="005054E9" w:rsidP="005054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A91410">
        <w:rPr>
          <w:rFonts w:ascii="Times New Roman" w:hAnsi="Times New Roman" w:cs="Times New Roman"/>
          <w:sz w:val="24"/>
          <w:szCs w:val="24"/>
        </w:rPr>
        <w:t>выявлении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инвентаризации </w:t>
      </w:r>
      <w:r w:rsidRPr="00D97531">
        <w:rPr>
          <w:rFonts w:ascii="Times New Roman" w:hAnsi="Times New Roman" w:cs="Times New Roman"/>
          <w:sz w:val="24"/>
          <w:szCs w:val="24"/>
        </w:rPr>
        <w:t xml:space="preserve">товарно-материальных </w:t>
      </w:r>
      <w:r>
        <w:rPr>
          <w:rFonts w:ascii="Times New Roman" w:hAnsi="Times New Roman" w:cs="Times New Roman"/>
          <w:sz w:val="24"/>
          <w:szCs w:val="24"/>
        </w:rPr>
        <w:t xml:space="preserve">запасов, не имеющих документов по </w:t>
      </w:r>
      <w:r w:rsidR="007D10E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опри</w:t>
      </w:r>
      <w:r w:rsidR="007D10EB">
        <w:rPr>
          <w:rFonts w:ascii="Times New Roman" w:hAnsi="Times New Roman" w:cs="Times New Roman"/>
          <w:sz w:val="24"/>
          <w:szCs w:val="24"/>
        </w:rPr>
        <w:t xml:space="preserve">ходованию, эти </w:t>
      </w:r>
      <w:r w:rsidR="007D10EB" w:rsidRPr="00D97531">
        <w:rPr>
          <w:rFonts w:ascii="Times New Roman" w:hAnsi="Times New Roman" w:cs="Times New Roman"/>
          <w:sz w:val="24"/>
          <w:szCs w:val="24"/>
        </w:rPr>
        <w:t>товарно-материальны</w:t>
      </w:r>
      <w:r w:rsidR="007D10EB">
        <w:rPr>
          <w:rFonts w:ascii="Times New Roman" w:hAnsi="Times New Roman" w:cs="Times New Roman"/>
          <w:sz w:val="24"/>
          <w:szCs w:val="24"/>
        </w:rPr>
        <w:t>е</w:t>
      </w:r>
      <w:r w:rsidR="007D10EB" w:rsidRPr="00D97531">
        <w:rPr>
          <w:rFonts w:ascii="Times New Roman" w:hAnsi="Times New Roman" w:cs="Times New Roman"/>
          <w:sz w:val="24"/>
          <w:szCs w:val="24"/>
        </w:rPr>
        <w:t xml:space="preserve"> </w:t>
      </w:r>
      <w:r w:rsidR="007D10EB">
        <w:rPr>
          <w:rFonts w:ascii="Times New Roman" w:hAnsi="Times New Roman" w:cs="Times New Roman"/>
          <w:sz w:val="24"/>
          <w:szCs w:val="24"/>
        </w:rPr>
        <w:t xml:space="preserve">запасы должны быть оприходованы и за последствия этого меры ответственности не будут применены. В этом случае оприходованные </w:t>
      </w:r>
      <w:r w:rsidR="007D10EB" w:rsidRPr="00D97531">
        <w:rPr>
          <w:rFonts w:ascii="Times New Roman" w:hAnsi="Times New Roman" w:cs="Times New Roman"/>
          <w:sz w:val="24"/>
          <w:szCs w:val="24"/>
        </w:rPr>
        <w:t>товарно-материальны</w:t>
      </w:r>
      <w:r w:rsidR="007D10EB">
        <w:rPr>
          <w:rFonts w:ascii="Times New Roman" w:hAnsi="Times New Roman" w:cs="Times New Roman"/>
          <w:sz w:val="24"/>
          <w:szCs w:val="24"/>
        </w:rPr>
        <w:t>е</w:t>
      </w:r>
      <w:r w:rsidR="007D10EB" w:rsidRPr="00D97531">
        <w:rPr>
          <w:rFonts w:ascii="Times New Roman" w:hAnsi="Times New Roman" w:cs="Times New Roman"/>
          <w:sz w:val="24"/>
          <w:szCs w:val="24"/>
        </w:rPr>
        <w:t xml:space="preserve"> </w:t>
      </w:r>
      <w:r w:rsidR="007D10EB">
        <w:rPr>
          <w:rFonts w:ascii="Times New Roman" w:hAnsi="Times New Roman" w:cs="Times New Roman"/>
          <w:sz w:val="24"/>
          <w:szCs w:val="24"/>
        </w:rPr>
        <w:t>запасы будут призна</w:t>
      </w:r>
      <w:r w:rsidR="00A91410">
        <w:rPr>
          <w:rFonts w:ascii="Times New Roman" w:hAnsi="Times New Roman" w:cs="Times New Roman"/>
          <w:sz w:val="24"/>
          <w:szCs w:val="24"/>
        </w:rPr>
        <w:t>н</w:t>
      </w:r>
      <w:r w:rsidR="007D10EB">
        <w:rPr>
          <w:rFonts w:ascii="Times New Roman" w:hAnsi="Times New Roman" w:cs="Times New Roman"/>
          <w:sz w:val="24"/>
          <w:szCs w:val="24"/>
        </w:rPr>
        <w:t>ы доходом субъект</w:t>
      </w:r>
      <w:r w:rsidR="00A91410">
        <w:rPr>
          <w:rFonts w:ascii="Times New Roman" w:hAnsi="Times New Roman" w:cs="Times New Roman"/>
          <w:sz w:val="24"/>
          <w:szCs w:val="24"/>
        </w:rPr>
        <w:t>ов</w:t>
      </w:r>
      <w:r w:rsidR="007D10EB"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</w:p>
    <w:p w:rsidR="007D10EB" w:rsidRDefault="007D10EB" w:rsidP="007D10EB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7D10EB" w:rsidRPr="007D10EB" w:rsidRDefault="007D10EB" w:rsidP="007D10EB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оприходование </w:t>
      </w:r>
      <w:r w:rsidRPr="00D97531">
        <w:rPr>
          <w:rFonts w:ascii="Times New Roman" w:hAnsi="Times New Roman" w:cs="Times New Roman"/>
          <w:sz w:val="24"/>
          <w:szCs w:val="24"/>
        </w:rPr>
        <w:t xml:space="preserve">товарно-материальных </w:t>
      </w:r>
      <w:r>
        <w:rPr>
          <w:rFonts w:ascii="Times New Roman" w:hAnsi="Times New Roman" w:cs="Times New Roman"/>
          <w:sz w:val="24"/>
          <w:szCs w:val="24"/>
        </w:rPr>
        <w:t>запасов, не имеющих</w:t>
      </w:r>
      <w:r w:rsidRPr="007D1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документов, в бухгалтерском учете отражается </w:t>
      </w:r>
      <w:r w:rsidR="00A9141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7D10EB" w:rsidRDefault="007D10EB" w:rsidP="007D10EB">
      <w:pPr>
        <w:pStyle w:val="a4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дебет счет</w:t>
      </w:r>
      <w:r w:rsidR="00257B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5054E9">
        <w:rPr>
          <w:rFonts w:ascii="Times New Roman" w:hAnsi="Times New Roman" w:cs="Times New Roman"/>
          <w:sz w:val="24"/>
          <w:szCs w:val="24"/>
        </w:rPr>
        <w:t xml:space="preserve"> </w:t>
      </w:r>
      <w:r w:rsidRPr="00D97531">
        <w:rPr>
          <w:rFonts w:ascii="Times New Roman" w:hAnsi="Times New Roman" w:cs="Times New Roman"/>
          <w:sz w:val="24"/>
          <w:szCs w:val="24"/>
        </w:rPr>
        <w:t xml:space="preserve">товарно-материальных </w:t>
      </w:r>
      <w:r>
        <w:rPr>
          <w:rFonts w:ascii="Times New Roman" w:hAnsi="Times New Roman" w:cs="Times New Roman"/>
          <w:sz w:val="24"/>
          <w:szCs w:val="24"/>
        </w:rPr>
        <w:t>запасов (1000; 2800; 2900);</w:t>
      </w:r>
    </w:p>
    <w:p w:rsidR="007D10EB" w:rsidRDefault="00A91410" w:rsidP="007D10EB">
      <w:pPr>
        <w:pStyle w:val="a4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</w:t>
      </w:r>
      <w:r w:rsidR="007D10EB">
        <w:rPr>
          <w:rFonts w:ascii="Times New Roman" w:hAnsi="Times New Roman" w:cs="Times New Roman"/>
          <w:sz w:val="24"/>
          <w:szCs w:val="24"/>
        </w:rPr>
        <w:t xml:space="preserve"> счет</w:t>
      </w:r>
      <w:r w:rsidR="00257B7D">
        <w:rPr>
          <w:rFonts w:ascii="Times New Roman" w:hAnsi="Times New Roman" w:cs="Times New Roman"/>
          <w:sz w:val="24"/>
          <w:szCs w:val="24"/>
        </w:rPr>
        <w:t>а</w:t>
      </w:r>
      <w:r w:rsidR="007D10EB">
        <w:rPr>
          <w:rFonts w:ascii="Times New Roman" w:hAnsi="Times New Roman" w:cs="Times New Roman"/>
          <w:sz w:val="24"/>
          <w:szCs w:val="24"/>
        </w:rPr>
        <w:t xml:space="preserve"> учета прочих доходов (9300).</w:t>
      </w:r>
    </w:p>
    <w:p w:rsidR="001158B4" w:rsidRPr="001158B4" w:rsidRDefault="001158B4" w:rsidP="001158B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158B4" w:rsidRDefault="00DB76D8" w:rsidP="00DB76D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6D8">
        <w:rPr>
          <w:rFonts w:ascii="Times New Roman" w:hAnsi="Times New Roman" w:cs="Times New Roman"/>
          <w:b/>
          <w:sz w:val="24"/>
          <w:szCs w:val="24"/>
        </w:rPr>
        <w:t xml:space="preserve">С 1 января  текущего года плательщики налога на добавленную стоимость </w:t>
      </w:r>
      <w:r w:rsidR="00257B7D" w:rsidRPr="00DB76D8">
        <w:rPr>
          <w:rFonts w:ascii="Times New Roman" w:hAnsi="Times New Roman" w:cs="Times New Roman"/>
          <w:b/>
          <w:sz w:val="24"/>
          <w:szCs w:val="24"/>
        </w:rPr>
        <w:t xml:space="preserve">в соответствии с Налоговым кодексом </w:t>
      </w:r>
      <w:r w:rsidRPr="00DB76D8">
        <w:rPr>
          <w:rFonts w:ascii="Times New Roman" w:hAnsi="Times New Roman" w:cs="Times New Roman"/>
          <w:b/>
          <w:sz w:val="24"/>
          <w:szCs w:val="24"/>
        </w:rPr>
        <w:t>должны реализовывать товарно-материальные запасы с  налогом на добавленную стоимость.</w:t>
      </w:r>
    </w:p>
    <w:p w:rsidR="00465EF0" w:rsidRDefault="00465EF0" w:rsidP="00465EF0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465EF0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97531">
        <w:rPr>
          <w:rFonts w:ascii="Times New Roman" w:hAnsi="Times New Roman" w:cs="Times New Roman"/>
          <w:sz w:val="24"/>
          <w:szCs w:val="24"/>
        </w:rPr>
        <w:t>остатк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97531">
        <w:rPr>
          <w:rFonts w:ascii="Times New Roman" w:hAnsi="Times New Roman" w:cs="Times New Roman"/>
          <w:sz w:val="24"/>
          <w:szCs w:val="24"/>
        </w:rPr>
        <w:t xml:space="preserve"> товарно-материальных </w:t>
      </w:r>
      <w:r>
        <w:rPr>
          <w:rFonts w:ascii="Times New Roman" w:hAnsi="Times New Roman" w:cs="Times New Roman"/>
          <w:sz w:val="24"/>
          <w:szCs w:val="24"/>
        </w:rPr>
        <w:t>запасов, выявленных в результате инвентаризации, в зачет принимается налог на добавленную стоимость</w:t>
      </w:r>
      <w:r w:rsidRPr="00465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в сумме, указанной в счете-фактуре на их покупку.</w:t>
      </w:r>
    </w:p>
    <w:p w:rsidR="00465EF0" w:rsidRDefault="00465EF0" w:rsidP="00465EF0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5316B7" w:rsidRPr="005316B7" w:rsidRDefault="00465EF0" w:rsidP="005316B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6B7">
        <w:rPr>
          <w:rFonts w:ascii="Times New Roman" w:hAnsi="Times New Roman" w:cs="Times New Roman"/>
          <w:sz w:val="24"/>
          <w:szCs w:val="24"/>
        </w:rPr>
        <w:t>На основании части пятой статьи 226-3 Налогового кодекса</w:t>
      </w:r>
      <w:r w:rsidR="005316B7">
        <w:rPr>
          <w:rFonts w:ascii="Times New Roman" w:hAnsi="Times New Roman" w:cs="Times New Roman"/>
          <w:sz w:val="24"/>
          <w:szCs w:val="24"/>
        </w:rPr>
        <w:t xml:space="preserve"> </w:t>
      </w:r>
      <w:r w:rsidR="005316B7">
        <w:rPr>
          <w:rFonts w:ascii="Times New Roman" w:hAnsi="Times New Roman" w:cs="Times New Roman"/>
          <w:noProof/>
          <w:sz w:val="24"/>
          <w:szCs w:val="24"/>
        </w:rPr>
        <w:t>налогоплательщики, применяющие</w:t>
      </w:r>
      <w:r w:rsidR="005316B7" w:rsidRPr="005316B7">
        <w:rPr>
          <w:rFonts w:ascii="Times New Roman" w:hAnsi="Times New Roman" w:cs="Times New Roman"/>
          <w:noProof/>
          <w:sz w:val="24"/>
          <w:szCs w:val="24"/>
        </w:rPr>
        <w:t xml:space="preserve"> упрощенный порядок исчисления и уплаты налога на добавленную стоимость,</w:t>
      </w:r>
      <w:r w:rsidR="005316B7">
        <w:rPr>
          <w:rFonts w:ascii="Times New Roman" w:hAnsi="Times New Roman" w:cs="Times New Roman"/>
          <w:noProof/>
          <w:sz w:val="24"/>
          <w:szCs w:val="24"/>
        </w:rPr>
        <w:t xml:space="preserve"> расчитывают налог</w:t>
      </w:r>
      <w:r w:rsidR="005316B7" w:rsidRPr="005316B7">
        <w:rPr>
          <w:rFonts w:ascii="Times New Roman" w:hAnsi="Times New Roman" w:cs="Times New Roman"/>
          <w:noProof/>
          <w:sz w:val="24"/>
          <w:szCs w:val="24"/>
        </w:rPr>
        <w:t xml:space="preserve"> на добавленную стоимость</w:t>
      </w:r>
      <w:r w:rsidR="005316B7">
        <w:rPr>
          <w:rFonts w:ascii="Times New Roman" w:hAnsi="Times New Roman" w:cs="Times New Roman"/>
          <w:noProof/>
          <w:sz w:val="24"/>
          <w:szCs w:val="24"/>
        </w:rPr>
        <w:t xml:space="preserve"> по облагаемым оборотам исходя из налогооблагаемой базы и установленных дифференцированных ставок без применения зачета уплаченного налога на добавленную стоимость.</w:t>
      </w:r>
    </w:p>
    <w:p w:rsidR="005316B7" w:rsidRDefault="005316B7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82530D" w:rsidRDefault="005316B7" w:rsidP="0082530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 </w:t>
      </w:r>
      <w:r w:rsidR="0082530D">
        <w:rPr>
          <w:rFonts w:ascii="Times New Roman" w:hAnsi="Times New Roman" w:cs="Times New Roman"/>
          <w:sz w:val="24"/>
          <w:szCs w:val="24"/>
        </w:rPr>
        <w:t>налогоплательщик</w:t>
      </w:r>
      <w:r w:rsidR="00257B7D">
        <w:rPr>
          <w:rFonts w:ascii="Times New Roman" w:hAnsi="Times New Roman" w:cs="Times New Roman"/>
          <w:sz w:val="24"/>
          <w:szCs w:val="24"/>
        </w:rPr>
        <w:t>и</w:t>
      </w:r>
      <w:r w:rsidR="0082530D">
        <w:rPr>
          <w:rFonts w:ascii="Times New Roman" w:hAnsi="Times New Roman" w:cs="Times New Roman"/>
          <w:sz w:val="24"/>
          <w:szCs w:val="24"/>
        </w:rPr>
        <w:t>, применяющи</w:t>
      </w:r>
      <w:r w:rsidR="00257B7D">
        <w:rPr>
          <w:rFonts w:ascii="Times New Roman" w:hAnsi="Times New Roman" w:cs="Times New Roman"/>
          <w:sz w:val="24"/>
          <w:szCs w:val="24"/>
        </w:rPr>
        <w:t>е</w:t>
      </w:r>
      <w:r w:rsidR="0082530D">
        <w:rPr>
          <w:rFonts w:ascii="Times New Roman" w:hAnsi="Times New Roman" w:cs="Times New Roman"/>
          <w:sz w:val="24"/>
          <w:szCs w:val="24"/>
        </w:rPr>
        <w:t xml:space="preserve"> упрощенный порядок расчета и уплаты н</w:t>
      </w:r>
      <w:r w:rsidR="009F2F30">
        <w:rPr>
          <w:rFonts w:ascii="Times New Roman" w:hAnsi="Times New Roman" w:cs="Times New Roman"/>
          <w:noProof/>
          <w:sz w:val="24"/>
          <w:szCs w:val="24"/>
        </w:rPr>
        <w:t>алога на добавленную стоимость</w:t>
      </w:r>
      <w:r w:rsidR="0082530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57B7D">
        <w:rPr>
          <w:rFonts w:ascii="Times New Roman" w:hAnsi="Times New Roman" w:cs="Times New Roman"/>
          <w:sz w:val="24"/>
          <w:szCs w:val="24"/>
        </w:rPr>
        <w:t xml:space="preserve">при их переходе </w:t>
      </w:r>
      <w:r w:rsidR="0082530D">
        <w:rPr>
          <w:rFonts w:ascii="Times New Roman" w:hAnsi="Times New Roman" w:cs="Times New Roman"/>
          <w:noProof/>
          <w:sz w:val="24"/>
          <w:szCs w:val="24"/>
        </w:rPr>
        <w:t>на уплату общеустановленных налогов</w:t>
      </w:r>
      <w:r w:rsidR="0082530D" w:rsidRPr="00A1084F">
        <w:rPr>
          <w:rFonts w:ascii="Times New Roman" w:hAnsi="Times New Roman" w:cs="Times New Roman"/>
          <w:sz w:val="24"/>
          <w:szCs w:val="24"/>
        </w:rPr>
        <w:t xml:space="preserve">, в том числе в случае превышения установленного предельного размера годового оборота (выручки), и (или) на добровольную уплату </w:t>
      </w:r>
      <w:proofErr w:type="gramStart"/>
      <w:r w:rsidR="0082530D" w:rsidRPr="00A1084F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="0082530D" w:rsidRPr="00A1084F">
        <w:rPr>
          <w:rFonts w:ascii="Times New Roman" w:hAnsi="Times New Roman" w:cs="Times New Roman"/>
          <w:sz w:val="24"/>
          <w:szCs w:val="24"/>
        </w:rPr>
        <w:t xml:space="preserve"> на добавленную стоимость</w:t>
      </w:r>
      <w:r w:rsidR="0082530D">
        <w:rPr>
          <w:rFonts w:ascii="Times New Roman" w:hAnsi="Times New Roman" w:cs="Times New Roman"/>
          <w:sz w:val="24"/>
          <w:szCs w:val="24"/>
        </w:rPr>
        <w:t>,</w:t>
      </w:r>
      <w:r w:rsidR="0082530D" w:rsidRPr="00A1084F">
        <w:rPr>
          <w:rFonts w:ascii="Times New Roman" w:hAnsi="Times New Roman" w:cs="Times New Roman"/>
          <w:sz w:val="24"/>
          <w:szCs w:val="24"/>
        </w:rPr>
        <w:t xml:space="preserve"> </w:t>
      </w:r>
      <w:r w:rsidR="0082530D">
        <w:rPr>
          <w:rFonts w:ascii="Times New Roman" w:hAnsi="Times New Roman" w:cs="Times New Roman"/>
          <w:sz w:val="24"/>
          <w:szCs w:val="24"/>
        </w:rPr>
        <w:t>не</w:t>
      </w:r>
      <w:r w:rsidR="0082530D" w:rsidRPr="00A1084F">
        <w:rPr>
          <w:rFonts w:ascii="Times New Roman" w:hAnsi="Times New Roman" w:cs="Times New Roman"/>
          <w:sz w:val="24"/>
          <w:szCs w:val="24"/>
        </w:rPr>
        <w:t xml:space="preserve"> име</w:t>
      </w:r>
      <w:r w:rsidR="0082530D">
        <w:rPr>
          <w:rFonts w:ascii="Times New Roman" w:hAnsi="Times New Roman" w:cs="Times New Roman"/>
          <w:sz w:val="24"/>
          <w:szCs w:val="24"/>
        </w:rPr>
        <w:t>ю</w:t>
      </w:r>
      <w:r w:rsidR="0082530D" w:rsidRPr="00A1084F">
        <w:rPr>
          <w:rFonts w:ascii="Times New Roman" w:hAnsi="Times New Roman" w:cs="Times New Roman"/>
          <w:sz w:val="24"/>
          <w:szCs w:val="24"/>
        </w:rPr>
        <w:t>т прав</w:t>
      </w:r>
      <w:r w:rsidR="00257B7D">
        <w:rPr>
          <w:rFonts w:ascii="Times New Roman" w:hAnsi="Times New Roman" w:cs="Times New Roman"/>
          <w:sz w:val="24"/>
          <w:szCs w:val="24"/>
        </w:rPr>
        <w:t>а</w:t>
      </w:r>
      <w:r w:rsidR="0082530D" w:rsidRPr="00A1084F">
        <w:rPr>
          <w:rFonts w:ascii="Times New Roman" w:hAnsi="Times New Roman" w:cs="Times New Roman"/>
          <w:sz w:val="24"/>
          <w:szCs w:val="24"/>
        </w:rPr>
        <w:t xml:space="preserve"> на зачет суммы налога на добавленную стоимость по остаткам товарно-материальных запасов</w:t>
      </w:r>
      <w:r w:rsidR="0082530D">
        <w:rPr>
          <w:rFonts w:ascii="Times New Roman" w:hAnsi="Times New Roman" w:cs="Times New Roman"/>
          <w:sz w:val="24"/>
          <w:szCs w:val="24"/>
        </w:rPr>
        <w:t>.</w:t>
      </w:r>
    </w:p>
    <w:p w:rsidR="0082530D" w:rsidRDefault="0082530D" w:rsidP="0082530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2B3FC6" w:rsidRPr="00493BD6" w:rsidRDefault="0082530D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3BD6">
        <w:rPr>
          <w:rFonts w:ascii="Times New Roman" w:hAnsi="Times New Roman" w:cs="Times New Roman"/>
          <w:b/>
          <w:sz w:val="24"/>
          <w:szCs w:val="24"/>
        </w:rPr>
        <w:t>.</w:t>
      </w:r>
      <w:r w:rsidR="00493BD6" w:rsidRPr="00493BD6">
        <w:rPr>
          <w:rFonts w:ascii="Times New Roman" w:hAnsi="Times New Roman" w:cs="Times New Roman"/>
          <w:b/>
          <w:sz w:val="24"/>
          <w:szCs w:val="24"/>
        </w:rPr>
        <w:t xml:space="preserve"> Касательно учетных документов, выданных через контрольно-кассовые машины и платежные терминалы на предприятиях торговли, общественного питания и сферы услуг (чеки и счета-фактуры) сообщаем следующее.</w:t>
      </w:r>
    </w:p>
    <w:p w:rsidR="00493BD6" w:rsidRPr="00493BD6" w:rsidRDefault="00493BD6" w:rsidP="00493BD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93BD6">
        <w:rPr>
          <w:rFonts w:ascii="Times New Roman" w:hAnsi="Times New Roman" w:cs="Times New Roman"/>
          <w:b/>
          <w:sz w:val="24"/>
          <w:szCs w:val="24"/>
        </w:rPr>
        <w:t xml:space="preserve"> учетных документ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493BD6">
        <w:rPr>
          <w:rFonts w:ascii="Times New Roman" w:hAnsi="Times New Roman" w:cs="Times New Roman"/>
          <w:b/>
          <w:sz w:val="24"/>
          <w:szCs w:val="24"/>
        </w:rPr>
        <w:t>, выданных через контрольно-кассовые машины и платежные терминалы на предприятиях торговли, общественного питания и сферы услуг (чеки и счета-фактуры)</w:t>
      </w:r>
      <w:r>
        <w:rPr>
          <w:rFonts w:ascii="Times New Roman" w:hAnsi="Times New Roman" w:cs="Times New Roman"/>
          <w:b/>
          <w:sz w:val="24"/>
          <w:szCs w:val="24"/>
        </w:rPr>
        <w:t>, должен быть отражен налог на добавленную стоимость</w:t>
      </w:r>
      <w:r w:rsidRPr="00493BD6">
        <w:rPr>
          <w:rFonts w:ascii="Times New Roman" w:hAnsi="Times New Roman" w:cs="Times New Roman"/>
          <w:b/>
          <w:sz w:val="24"/>
          <w:szCs w:val="24"/>
        </w:rPr>
        <w:t>.</w:t>
      </w:r>
    </w:p>
    <w:p w:rsidR="00290F72" w:rsidRDefault="00290F72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493BD6" w:rsidRPr="00493BD6" w:rsidRDefault="00493BD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A67D18" w:rsidRPr="00493BD6" w:rsidTr="00A67D18">
        <w:tc>
          <w:tcPr>
            <w:tcW w:w="3794" w:type="dxa"/>
          </w:tcPr>
          <w:p w:rsidR="00A67D18" w:rsidRPr="00493BD6" w:rsidRDefault="00A67D18" w:rsidP="0049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7D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Pr="0049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75164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3BD6">
              <w:rPr>
                <w:rFonts w:ascii="Times New Roman" w:hAnsi="Times New Roman" w:cs="Times New Roman"/>
                <w:b/>
                <w:sz w:val="24"/>
                <w:szCs w:val="24"/>
              </w:rPr>
              <w:t>меститель</w:t>
            </w:r>
          </w:p>
          <w:p w:rsidR="00A67D18" w:rsidRPr="00257B7D" w:rsidRDefault="00A67D18" w:rsidP="0049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D6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 финансов  Республики Узбекистан</w:t>
            </w:r>
          </w:p>
        </w:tc>
        <w:tc>
          <w:tcPr>
            <w:tcW w:w="5777" w:type="dxa"/>
          </w:tcPr>
          <w:p w:rsidR="00A67D18" w:rsidRPr="00493BD6" w:rsidRDefault="00A67D18" w:rsidP="00A67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D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</w:t>
            </w:r>
          </w:p>
          <w:p w:rsidR="00A67D18" w:rsidRPr="00493BD6" w:rsidRDefault="00A67D18" w:rsidP="00A67D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BD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Государственного налогового Республики Узбекистан</w:t>
            </w:r>
          </w:p>
          <w:p w:rsidR="00A67D18" w:rsidRPr="00493BD6" w:rsidRDefault="00A67D18" w:rsidP="00D173B3">
            <w:pPr>
              <w:autoSpaceDE w:val="0"/>
              <w:autoSpaceDN w:val="0"/>
              <w:adjustRightInd w:val="0"/>
              <w:jc w:val="both"/>
              <w:rPr>
                <w:rFonts w:ascii="Virtec Times New Roman Uz" w:hAnsi="Virtec Times New Roman Uz" w:cs="Virtec Times New Roman Uz"/>
                <w:b/>
                <w:sz w:val="24"/>
                <w:szCs w:val="24"/>
              </w:rPr>
            </w:pPr>
          </w:p>
        </w:tc>
      </w:tr>
      <w:tr w:rsidR="00A67D18" w:rsidRPr="00493BD6" w:rsidTr="00A67D18">
        <w:tc>
          <w:tcPr>
            <w:tcW w:w="3794" w:type="dxa"/>
          </w:tcPr>
          <w:p w:rsidR="00A67D18" w:rsidRPr="00493BD6" w:rsidRDefault="00A67D18" w:rsidP="00D173B3">
            <w:pPr>
              <w:autoSpaceDE w:val="0"/>
              <w:autoSpaceDN w:val="0"/>
              <w:adjustRightInd w:val="0"/>
              <w:jc w:val="both"/>
              <w:rPr>
                <w:rFonts w:ascii="Virtec Times New Roman Uz" w:hAnsi="Virtec Times New Roman Uz" w:cs="Virtec Times New Roman Uz"/>
                <w:b/>
                <w:sz w:val="24"/>
                <w:szCs w:val="24"/>
              </w:rPr>
            </w:pPr>
            <w:r w:rsidRPr="00493BD6">
              <w:rPr>
                <w:rFonts w:ascii="Virtec Times New Roman Uz" w:hAnsi="Virtec Times New Roman Uz" w:cs="Virtec Times New Roman Uz"/>
                <w:b/>
                <w:sz w:val="24"/>
                <w:szCs w:val="24"/>
              </w:rPr>
              <w:t xml:space="preserve">                             </w:t>
            </w:r>
            <w:proofErr w:type="spellStart"/>
            <w:r w:rsidRPr="00493BD6">
              <w:rPr>
                <w:rFonts w:ascii="Virtec Times New Roman Uz" w:hAnsi="Virtec Times New Roman Uz" w:cs="Virtec Times New Roman Uz"/>
                <w:b/>
                <w:sz w:val="24"/>
                <w:szCs w:val="24"/>
              </w:rPr>
              <w:t>А.Хайдаров</w:t>
            </w:r>
            <w:proofErr w:type="spellEnd"/>
          </w:p>
        </w:tc>
        <w:tc>
          <w:tcPr>
            <w:tcW w:w="5777" w:type="dxa"/>
          </w:tcPr>
          <w:p w:rsidR="00A67D18" w:rsidRPr="00493BD6" w:rsidRDefault="00A67D18" w:rsidP="00D173B3">
            <w:pPr>
              <w:autoSpaceDE w:val="0"/>
              <w:autoSpaceDN w:val="0"/>
              <w:adjustRightInd w:val="0"/>
              <w:jc w:val="both"/>
              <w:rPr>
                <w:rFonts w:ascii="Virtec Times New Roman Uz" w:hAnsi="Virtec Times New Roman Uz" w:cs="Virtec Times New Roman Uz"/>
                <w:b/>
                <w:sz w:val="24"/>
                <w:szCs w:val="24"/>
              </w:rPr>
            </w:pPr>
            <w:r w:rsidRPr="0049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М. </w:t>
            </w:r>
            <w:proofErr w:type="spellStart"/>
            <w:r w:rsidRPr="00493BD6">
              <w:rPr>
                <w:rFonts w:ascii="Times New Roman" w:hAnsi="Times New Roman" w:cs="Times New Roman"/>
                <w:b/>
                <w:sz w:val="24"/>
                <w:szCs w:val="24"/>
              </w:rPr>
              <w:t>Мирзаев</w:t>
            </w:r>
            <w:proofErr w:type="spellEnd"/>
          </w:p>
        </w:tc>
      </w:tr>
    </w:tbl>
    <w:p w:rsidR="00A1084F" w:rsidRPr="00A1084F" w:rsidRDefault="00A1084F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D173B3" w:rsidRPr="00A1084F" w:rsidRDefault="00D173B3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D173B3" w:rsidRDefault="00D173B3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75164F" w:rsidP="0075164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  <w:r w:rsidRPr="0075164F">
        <w:rPr>
          <w:rFonts w:ascii="Virtec Times New Roman Uz" w:hAnsi="Virtec Times New Roman Uz" w:cs="Virtec Times New Roman Uz"/>
          <w:sz w:val="24"/>
          <w:szCs w:val="24"/>
        </w:rPr>
        <w:t xml:space="preserve">Настоящее </w:t>
      </w:r>
      <w:r>
        <w:rPr>
          <w:rFonts w:ascii="Virtec Times New Roman Uz" w:hAnsi="Virtec Times New Roman Uz" w:cs="Virtec Times New Roman Uz"/>
          <w:sz w:val="24"/>
          <w:szCs w:val="24"/>
        </w:rPr>
        <w:t xml:space="preserve">Письмо </w:t>
      </w:r>
      <w:r w:rsidRPr="0075164F">
        <w:rPr>
          <w:rFonts w:ascii="Virtec Times New Roman Uz" w:hAnsi="Virtec Times New Roman Uz" w:cs="Virtec Times New Roman Uz"/>
          <w:sz w:val="24"/>
          <w:szCs w:val="24"/>
        </w:rPr>
        <w:t xml:space="preserve">  </w:t>
      </w:r>
      <w:r>
        <w:rPr>
          <w:rFonts w:ascii="Virtec Times New Roman Uz" w:hAnsi="Virtec Times New Roman Uz" w:cs="Virtec Times New Roman Uz"/>
          <w:sz w:val="24"/>
          <w:szCs w:val="24"/>
        </w:rPr>
        <w:t xml:space="preserve">написано </w:t>
      </w:r>
      <w:r w:rsidRPr="0075164F">
        <w:rPr>
          <w:rFonts w:ascii="Virtec Times New Roman Uz" w:hAnsi="Virtec Times New Roman Uz" w:cs="Virtec Times New Roman Uz"/>
          <w:sz w:val="24"/>
          <w:szCs w:val="24"/>
        </w:rPr>
        <w:t xml:space="preserve">   на    государственном  языке.</w:t>
      </w:r>
      <w:r>
        <w:rPr>
          <w:rFonts w:ascii="Virtec Times New Roman Uz" w:hAnsi="Virtec Times New Roman Uz" w:cs="Virtec Times New Roman Uz"/>
          <w:sz w:val="24"/>
          <w:szCs w:val="24"/>
        </w:rPr>
        <w:t xml:space="preserve"> </w:t>
      </w:r>
      <w:r w:rsidRPr="0075164F">
        <w:rPr>
          <w:rFonts w:ascii="Virtec Times New Roman Uz" w:hAnsi="Virtec Times New Roman Uz" w:cs="Virtec Times New Roman Uz"/>
          <w:sz w:val="24"/>
          <w:szCs w:val="24"/>
        </w:rPr>
        <w:t>Авторский перевод текста на русский язык выполнен экспертам</w:t>
      </w:r>
      <w:proofErr w:type="gramStart"/>
      <w:r w:rsidRPr="0075164F">
        <w:rPr>
          <w:rFonts w:ascii="Virtec Times New Roman Uz" w:hAnsi="Virtec Times New Roman Uz" w:cs="Virtec Times New Roman Uz"/>
          <w:sz w:val="24"/>
          <w:szCs w:val="24"/>
        </w:rPr>
        <w:t>и</w:t>
      </w:r>
      <w:r>
        <w:rPr>
          <w:rFonts w:ascii="Virtec Times New Roman Uz" w:hAnsi="Virtec Times New Roman Uz" w:cs="Virtec Times New Roman Uz"/>
          <w:sz w:val="24"/>
          <w:szCs w:val="24"/>
        </w:rPr>
        <w:t xml:space="preserve">  ООО</w:t>
      </w:r>
      <w:proofErr w:type="gramEnd"/>
      <w:r w:rsidRPr="0075164F">
        <w:rPr>
          <w:rFonts w:ascii="Virtec Times New Roman Uz" w:hAnsi="Virtec Times New Roman Uz" w:cs="Virtec Times New Roman Uz"/>
          <w:sz w:val="24"/>
          <w:szCs w:val="24"/>
        </w:rPr>
        <w:t xml:space="preserve">  </w:t>
      </w:r>
      <w:r>
        <w:rPr>
          <w:rFonts w:ascii="Virtec Times New Roman Uz" w:hAnsi="Virtec Times New Roman Uz" w:cs="Virtec Times New Roman Uz"/>
          <w:sz w:val="24"/>
          <w:szCs w:val="24"/>
        </w:rPr>
        <w:t xml:space="preserve"> «</w:t>
      </w:r>
      <w:proofErr w:type="spellStart"/>
      <w:r>
        <w:rPr>
          <w:rFonts w:ascii="Virtec Times New Roman Uz" w:hAnsi="Virtec Times New Roman Uz" w:cs="Virtec Times New Roman Uz"/>
          <w:sz w:val="24"/>
          <w:szCs w:val="24"/>
        </w:rPr>
        <w:t>Norma</w:t>
      </w:r>
      <w:proofErr w:type="spellEnd"/>
      <w:r>
        <w:rPr>
          <w:rFonts w:ascii="Virtec Times New Roman Uz" w:hAnsi="Virtec Times New Roman Uz" w:cs="Virtec Times New Roman Uz"/>
          <w:sz w:val="24"/>
          <w:szCs w:val="24"/>
        </w:rPr>
        <w:t>»</w:t>
      </w:r>
      <w:bookmarkStart w:id="0" w:name="_GoBack"/>
      <w:bookmarkEnd w:id="0"/>
      <w:r>
        <w:rPr>
          <w:rFonts w:ascii="Virtec Times New Roman Uz" w:hAnsi="Virtec Times New Roman Uz" w:cs="Virtec Times New Roman Uz"/>
          <w:sz w:val="24"/>
          <w:szCs w:val="24"/>
        </w:rPr>
        <w:t xml:space="preserve">         и        носит </w:t>
      </w:r>
      <w:r w:rsidRPr="0075164F">
        <w:rPr>
          <w:rFonts w:ascii="Virtec Times New Roman Uz" w:hAnsi="Virtec Times New Roman Uz" w:cs="Virtec Times New Roman Uz"/>
          <w:sz w:val="24"/>
          <w:szCs w:val="24"/>
        </w:rPr>
        <w:t>информационный    характер.   При   возникновении   неясностей</w:t>
      </w:r>
      <w:r>
        <w:rPr>
          <w:rFonts w:ascii="Virtec Times New Roman Uz" w:hAnsi="Virtec Times New Roman Uz" w:cs="Virtec Times New Roman Uz"/>
          <w:sz w:val="24"/>
          <w:szCs w:val="24"/>
        </w:rPr>
        <w:t xml:space="preserve"> </w:t>
      </w:r>
      <w:r w:rsidRPr="0075164F">
        <w:rPr>
          <w:rFonts w:ascii="Virtec Times New Roman Uz" w:hAnsi="Virtec Times New Roman Uz" w:cs="Virtec Times New Roman Uz"/>
          <w:sz w:val="24"/>
          <w:szCs w:val="24"/>
        </w:rPr>
        <w:t xml:space="preserve">следует    обращаться    к   тексту    </w:t>
      </w:r>
      <w:r>
        <w:rPr>
          <w:rFonts w:ascii="Virtec Times New Roman Uz" w:hAnsi="Virtec Times New Roman Uz" w:cs="Virtec Times New Roman Uz"/>
          <w:sz w:val="24"/>
          <w:szCs w:val="24"/>
        </w:rPr>
        <w:t xml:space="preserve">письма </w:t>
      </w:r>
      <w:r w:rsidRPr="0075164F">
        <w:rPr>
          <w:rFonts w:ascii="Virtec Times New Roman Uz" w:hAnsi="Virtec Times New Roman Uz" w:cs="Virtec Times New Roman Uz"/>
          <w:sz w:val="24"/>
          <w:szCs w:val="24"/>
        </w:rPr>
        <w:t>на   государственном   языке.</w:t>
      </w: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6F2886" w:rsidRDefault="006F2886" w:rsidP="00D173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A67D18" w:rsidRDefault="00A67D18">
      <w:pPr>
        <w:autoSpaceDE w:val="0"/>
        <w:autoSpaceDN w:val="0"/>
        <w:adjustRightInd w:val="0"/>
        <w:spacing w:after="0" w:line="240" w:lineRule="auto"/>
        <w:ind w:firstLine="570"/>
        <w:jc w:val="both"/>
      </w:pPr>
    </w:p>
    <w:p w:rsidR="00493BD6" w:rsidRPr="006F2886" w:rsidRDefault="00493BD6" w:rsidP="00493BD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sz w:val="24"/>
          <w:szCs w:val="24"/>
        </w:rPr>
      </w:pPr>
      <w:r w:rsidRPr="006F2886">
        <w:rPr>
          <w:sz w:val="24"/>
          <w:szCs w:val="24"/>
        </w:rPr>
        <w:t>Приложение</w:t>
      </w:r>
    </w:p>
    <w:p w:rsidR="00493BD6" w:rsidRPr="006F2886" w:rsidRDefault="00493BD6" w:rsidP="00493BD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sz w:val="24"/>
          <w:szCs w:val="24"/>
        </w:rPr>
      </w:pPr>
    </w:p>
    <w:p w:rsidR="00C96772" w:rsidRPr="006F2886" w:rsidRDefault="00C96772" w:rsidP="00493BD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2886">
        <w:rPr>
          <w:rFonts w:ascii="Times New Roman" w:hAnsi="Times New Roman" w:cs="Times New Roman"/>
          <w:b/>
          <w:caps/>
          <w:sz w:val="24"/>
          <w:szCs w:val="24"/>
        </w:rPr>
        <w:t>Протокол</w:t>
      </w:r>
    </w:p>
    <w:p w:rsidR="00493BD6" w:rsidRPr="006F2886" w:rsidRDefault="00C96772" w:rsidP="00493BD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86">
        <w:rPr>
          <w:rFonts w:ascii="Times New Roman" w:hAnsi="Times New Roman" w:cs="Times New Roman"/>
          <w:b/>
          <w:sz w:val="24"/>
          <w:szCs w:val="24"/>
        </w:rPr>
        <w:t>и</w:t>
      </w:r>
      <w:r w:rsidR="00493BD6" w:rsidRPr="006F2886">
        <w:rPr>
          <w:rFonts w:ascii="Times New Roman" w:hAnsi="Times New Roman" w:cs="Times New Roman"/>
          <w:b/>
          <w:sz w:val="24"/>
          <w:szCs w:val="24"/>
        </w:rPr>
        <w:t>нвентаризаци</w:t>
      </w:r>
      <w:r w:rsidRPr="006F288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93BD6" w:rsidRPr="006F2886">
        <w:rPr>
          <w:rFonts w:ascii="Times New Roman" w:hAnsi="Times New Roman" w:cs="Times New Roman"/>
          <w:b/>
          <w:sz w:val="24"/>
          <w:szCs w:val="24"/>
        </w:rPr>
        <w:t xml:space="preserve">фактических остатков товарно-материальных запасов по состоянию на 1 января 2019 года </w:t>
      </w:r>
    </w:p>
    <w:p w:rsidR="00C96772" w:rsidRPr="006F2886" w:rsidRDefault="00C96772" w:rsidP="00493BD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772" w:rsidRPr="006F2886" w:rsidRDefault="00C96772" w:rsidP="00C967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F2886">
        <w:rPr>
          <w:rFonts w:ascii="Times New Roman" w:hAnsi="Times New Roman" w:cs="Times New Roman"/>
          <w:sz w:val="24"/>
          <w:szCs w:val="24"/>
        </w:rPr>
        <w:t>Настоящий Протокол составлен инвентаризационной комиссией, утвержденной приказом руководителя предприятия от «___» «__________» 2019 года.</w:t>
      </w:r>
    </w:p>
    <w:p w:rsidR="00C96772" w:rsidRPr="006F2886" w:rsidRDefault="00C96772" w:rsidP="00C967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F2886">
        <w:rPr>
          <w:rFonts w:ascii="Times New Roman" w:hAnsi="Times New Roman" w:cs="Times New Roman"/>
          <w:sz w:val="24"/>
          <w:szCs w:val="24"/>
        </w:rPr>
        <w:t xml:space="preserve">В результате инвентаризации </w:t>
      </w:r>
      <w:r w:rsidR="00257B7D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Pr="006F2886">
        <w:rPr>
          <w:rFonts w:ascii="Times New Roman" w:hAnsi="Times New Roman" w:cs="Times New Roman"/>
          <w:sz w:val="24"/>
          <w:szCs w:val="24"/>
        </w:rPr>
        <w:t>следующее:</w:t>
      </w:r>
    </w:p>
    <w:p w:rsidR="00C96772" w:rsidRDefault="00C96772" w:rsidP="00C967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276"/>
        <w:gridCol w:w="1134"/>
        <w:gridCol w:w="1276"/>
        <w:gridCol w:w="850"/>
        <w:gridCol w:w="993"/>
        <w:gridCol w:w="992"/>
      </w:tblGrid>
      <w:tr w:rsidR="00C96772" w:rsidRPr="00C96772" w:rsidTr="00C96772">
        <w:trPr>
          <w:trHeight w:val="400"/>
        </w:trPr>
        <w:tc>
          <w:tcPr>
            <w:tcW w:w="484" w:type="dxa"/>
            <w:vMerge w:val="restart"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88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459" w:type="dxa"/>
            <w:vMerge w:val="restart"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886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6F2886">
              <w:rPr>
                <w:sz w:val="24"/>
                <w:szCs w:val="24"/>
              </w:rPr>
              <w:t>проинвентаризованных</w:t>
            </w:r>
            <w:proofErr w:type="spellEnd"/>
            <w:r w:rsidRPr="006F2886">
              <w:rPr>
                <w:sz w:val="24"/>
                <w:szCs w:val="24"/>
              </w:rPr>
              <w:t xml:space="preserve"> </w:t>
            </w:r>
            <w:proofErr w:type="gramStart"/>
            <w:r w:rsidRPr="006F2886">
              <w:rPr>
                <w:sz w:val="24"/>
                <w:szCs w:val="24"/>
              </w:rPr>
              <w:t>товарно-матери-</w:t>
            </w:r>
            <w:proofErr w:type="spellStart"/>
            <w:r w:rsidRPr="006F2886">
              <w:rPr>
                <w:sz w:val="24"/>
                <w:szCs w:val="24"/>
              </w:rPr>
              <w:t>альных</w:t>
            </w:r>
            <w:proofErr w:type="spellEnd"/>
            <w:proofErr w:type="gramEnd"/>
            <w:r w:rsidRPr="006F2886">
              <w:rPr>
                <w:sz w:val="24"/>
                <w:szCs w:val="24"/>
              </w:rPr>
              <w:t xml:space="preserve"> запасов</w:t>
            </w:r>
          </w:p>
        </w:tc>
        <w:tc>
          <w:tcPr>
            <w:tcW w:w="1276" w:type="dxa"/>
            <w:vMerge w:val="restart"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886">
              <w:rPr>
                <w:sz w:val="24"/>
                <w:szCs w:val="24"/>
              </w:rPr>
              <w:t xml:space="preserve">Номер </w:t>
            </w:r>
          </w:p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886">
              <w:rPr>
                <w:sz w:val="24"/>
                <w:szCs w:val="24"/>
              </w:rPr>
              <w:t>счета-фактуры</w:t>
            </w:r>
          </w:p>
        </w:tc>
        <w:tc>
          <w:tcPr>
            <w:tcW w:w="1134" w:type="dxa"/>
            <w:vMerge w:val="restart"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886">
              <w:rPr>
                <w:sz w:val="24"/>
                <w:szCs w:val="24"/>
              </w:rPr>
              <w:t>Стоимость</w:t>
            </w:r>
          </w:p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886">
              <w:rPr>
                <w:sz w:val="24"/>
                <w:szCs w:val="24"/>
              </w:rPr>
              <w:t xml:space="preserve"> (</w:t>
            </w:r>
            <w:proofErr w:type="spellStart"/>
            <w:r w:rsidRPr="006F2886">
              <w:rPr>
                <w:sz w:val="24"/>
                <w:szCs w:val="24"/>
              </w:rPr>
              <w:t>сум</w:t>
            </w:r>
            <w:proofErr w:type="spellEnd"/>
            <w:r w:rsidRPr="006F288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4"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886">
              <w:rPr>
                <w:sz w:val="24"/>
                <w:szCs w:val="24"/>
              </w:rPr>
              <w:t>В том числе</w:t>
            </w:r>
            <w:r w:rsidR="00257B7D">
              <w:rPr>
                <w:sz w:val="24"/>
                <w:szCs w:val="24"/>
              </w:rPr>
              <w:t>:</w:t>
            </w:r>
          </w:p>
        </w:tc>
      </w:tr>
      <w:tr w:rsidR="00C96772" w:rsidTr="00C96772">
        <w:trPr>
          <w:trHeight w:val="330"/>
        </w:trPr>
        <w:tc>
          <w:tcPr>
            <w:tcW w:w="484" w:type="dxa"/>
            <w:vMerge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886">
              <w:rPr>
                <w:sz w:val="24"/>
                <w:szCs w:val="24"/>
              </w:rPr>
              <w:t>с НДС</w:t>
            </w:r>
          </w:p>
        </w:tc>
        <w:tc>
          <w:tcPr>
            <w:tcW w:w="993" w:type="dxa"/>
            <w:vMerge w:val="restart"/>
          </w:tcPr>
          <w:p w:rsidR="00C96772" w:rsidRPr="00C96772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НДС</w:t>
            </w:r>
          </w:p>
        </w:tc>
        <w:tc>
          <w:tcPr>
            <w:tcW w:w="992" w:type="dxa"/>
            <w:vMerge w:val="restart"/>
          </w:tcPr>
          <w:p w:rsidR="00C96772" w:rsidRPr="00C96772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6772">
              <w:rPr>
                <w:sz w:val="20"/>
                <w:szCs w:val="20"/>
              </w:rPr>
              <w:t>Документы оприходования отсутствуют</w:t>
            </w:r>
          </w:p>
        </w:tc>
      </w:tr>
      <w:tr w:rsidR="00C96772" w:rsidTr="00C96772">
        <w:trPr>
          <w:trHeight w:val="540"/>
        </w:trPr>
        <w:tc>
          <w:tcPr>
            <w:tcW w:w="484" w:type="dxa"/>
            <w:vMerge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6772" w:rsidRPr="006F2886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886">
              <w:rPr>
                <w:sz w:val="24"/>
                <w:szCs w:val="24"/>
              </w:rPr>
              <w:t>стоимость</w:t>
            </w:r>
          </w:p>
        </w:tc>
        <w:tc>
          <w:tcPr>
            <w:tcW w:w="850" w:type="dxa"/>
          </w:tcPr>
          <w:p w:rsidR="00C96772" w:rsidRPr="00C96772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772">
              <w:rPr>
                <w:sz w:val="24"/>
                <w:szCs w:val="24"/>
              </w:rPr>
              <w:t>НДС</w:t>
            </w:r>
          </w:p>
        </w:tc>
        <w:tc>
          <w:tcPr>
            <w:tcW w:w="993" w:type="dxa"/>
            <w:vMerge/>
          </w:tcPr>
          <w:p w:rsidR="00C96772" w:rsidRPr="00C96772" w:rsidRDefault="00C96772" w:rsidP="00C96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</w:tr>
      <w:tr w:rsidR="00C96772" w:rsidTr="00C96772">
        <w:tc>
          <w:tcPr>
            <w:tcW w:w="484" w:type="dxa"/>
          </w:tcPr>
          <w:p w:rsidR="00C96772" w:rsidRDefault="006F2886" w:rsidP="00C967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59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</w:tr>
      <w:tr w:rsidR="00C96772" w:rsidTr="00C96772">
        <w:tc>
          <w:tcPr>
            <w:tcW w:w="484" w:type="dxa"/>
          </w:tcPr>
          <w:p w:rsidR="00C96772" w:rsidRDefault="006F2886" w:rsidP="00C9677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459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</w:tr>
      <w:tr w:rsidR="00C96772" w:rsidTr="00C96772">
        <w:tc>
          <w:tcPr>
            <w:tcW w:w="484" w:type="dxa"/>
          </w:tcPr>
          <w:p w:rsidR="00C96772" w:rsidRDefault="006F2886" w:rsidP="00C9677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459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</w:tr>
      <w:tr w:rsidR="00C96772" w:rsidTr="00C96772">
        <w:tc>
          <w:tcPr>
            <w:tcW w:w="484" w:type="dxa"/>
          </w:tcPr>
          <w:p w:rsidR="00C96772" w:rsidRDefault="006F2886" w:rsidP="00C9677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459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96772" w:rsidRDefault="00C96772" w:rsidP="00C9677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96772" w:rsidRDefault="00C96772" w:rsidP="00C96772">
      <w:pPr>
        <w:autoSpaceDE w:val="0"/>
        <w:autoSpaceDN w:val="0"/>
        <w:adjustRightInd w:val="0"/>
        <w:spacing w:after="0" w:line="240" w:lineRule="auto"/>
        <w:ind w:firstLine="570"/>
        <w:jc w:val="both"/>
      </w:pPr>
    </w:p>
    <w:p w:rsidR="006F2886" w:rsidRPr="006F2886" w:rsidRDefault="006F2886" w:rsidP="00C967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</w:rPr>
      </w:pPr>
      <w:r w:rsidRPr="006F2886">
        <w:rPr>
          <w:sz w:val="24"/>
          <w:szCs w:val="24"/>
        </w:rPr>
        <w:t>Члены инвентаризационной комиссии:</w:t>
      </w:r>
    </w:p>
    <w:p w:rsidR="006F2886" w:rsidRDefault="006F2886" w:rsidP="00C96772">
      <w:pPr>
        <w:autoSpaceDE w:val="0"/>
        <w:autoSpaceDN w:val="0"/>
        <w:adjustRightInd w:val="0"/>
        <w:spacing w:after="0" w:line="240" w:lineRule="auto"/>
        <w:ind w:firstLine="570"/>
        <w:jc w:val="both"/>
      </w:pPr>
    </w:p>
    <w:p w:rsidR="006F2886" w:rsidRDefault="006F2886" w:rsidP="006F2886">
      <w:pPr>
        <w:autoSpaceDE w:val="0"/>
        <w:autoSpaceDN w:val="0"/>
        <w:adjustRightInd w:val="0"/>
        <w:spacing w:after="0" w:line="240" w:lineRule="auto"/>
        <w:ind w:firstLine="570"/>
        <w:jc w:val="right"/>
      </w:pPr>
      <w:r>
        <w:t>_____________  ___________</w:t>
      </w:r>
    </w:p>
    <w:p w:rsidR="006F2886" w:rsidRPr="006F2886" w:rsidRDefault="006F2886" w:rsidP="006F288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sz w:val="20"/>
          <w:szCs w:val="20"/>
        </w:rPr>
      </w:pPr>
      <w:r w:rsidRPr="006F288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6F2886">
        <w:rPr>
          <w:sz w:val="20"/>
          <w:szCs w:val="20"/>
        </w:rPr>
        <w:t xml:space="preserve"> Ф.И.О.                </w:t>
      </w:r>
      <w:r>
        <w:rPr>
          <w:sz w:val="20"/>
          <w:szCs w:val="20"/>
        </w:rPr>
        <w:t xml:space="preserve">     </w:t>
      </w:r>
      <w:r w:rsidRPr="006F2886">
        <w:rPr>
          <w:sz w:val="20"/>
          <w:szCs w:val="20"/>
        </w:rPr>
        <w:t xml:space="preserve"> подпись</w:t>
      </w:r>
    </w:p>
    <w:p w:rsidR="006F2886" w:rsidRDefault="006F2886" w:rsidP="006F2886">
      <w:pPr>
        <w:autoSpaceDE w:val="0"/>
        <w:autoSpaceDN w:val="0"/>
        <w:adjustRightInd w:val="0"/>
        <w:spacing w:after="0" w:line="240" w:lineRule="auto"/>
        <w:ind w:firstLine="570"/>
        <w:jc w:val="right"/>
      </w:pPr>
      <w:r>
        <w:t>_____________  ___________</w:t>
      </w:r>
    </w:p>
    <w:p w:rsidR="006F2886" w:rsidRPr="006F2886" w:rsidRDefault="006F2886" w:rsidP="006F288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sz w:val="20"/>
          <w:szCs w:val="20"/>
        </w:rPr>
      </w:pPr>
      <w:r w:rsidRPr="006F288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6F2886">
        <w:rPr>
          <w:sz w:val="20"/>
          <w:szCs w:val="20"/>
        </w:rPr>
        <w:t xml:space="preserve"> Ф.И.О.                </w:t>
      </w:r>
      <w:r>
        <w:rPr>
          <w:sz w:val="20"/>
          <w:szCs w:val="20"/>
        </w:rPr>
        <w:t xml:space="preserve">     </w:t>
      </w:r>
      <w:r w:rsidRPr="006F2886">
        <w:rPr>
          <w:sz w:val="20"/>
          <w:szCs w:val="20"/>
        </w:rPr>
        <w:t xml:space="preserve"> подпись</w:t>
      </w:r>
    </w:p>
    <w:p w:rsidR="006F2886" w:rsidRDefault="006F2886" w:rsidP="006F2886">
      <w:pPr>
        <w:autoSpaceDE w:val="0"/>
        <w:autoSpaceDN w:val="0"/>
        <w:adjustRightInd w:val="0"/>
        <w:spacing w:after="0" w:line="240" w:lineRule="auto"/>
        <w:ind w:firstLine="570"/>
        <w:jc w:val="right"/>
      </w:pPr>
      <w:r>
        <w:t>____________  ___________</w:t>
      </w:r>
    </w:p>
    <w:p w:rsidR="006F2886" w:rsidRPr="006F2886" w:rsidRDefault="006F2886" w:rsidP="006F288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sz w:val="20"/>
          <w:szCs w:val="20"/>
        </w:rPr>
      </w:pPr>
      <w:r w:rsidRPr="006F288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6F2886">
        <w:rPr>
          <w:sz w:val="20"/>
          <w:szCs w:val="20"/>
        </w:rPr>
        <w:t xml:space="preserve"> Ф.И.О.                </w:t>
      </w:r>
      <w:r>
        <w:rPr>
          <w:sz w:val="20"/>
          <w:szCs w:val="20"/>
        </w:rPr>
        <w:t xml:space="preserve">     </w:t>
      </w:r>
      <w:r w:rsidRPr="006F2886">
        <w:rPr>
          <w:sz w:val="20"/>
          <w:szCs w:val="20"/>
        </w:rPr>
        <w:t xml:space="preserve"> подпись</w:t>
      </w:r>
    </w:p>
    <w:p w:rsidR="006F2886" w:rsidRPr="006F2886" w:rsidRDefault="006F2886" w:rsidP="006F288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sz w:val="20"/>
          <w:szCs w:val="20"/>
        </w:rPr>
      </w:pPr>
    </w:p>
    <w:p w:rsidR="006F2886" w:rsidRDefault="006F2886" w:rsidP="006F2886">
      <w:pPr>
        <w:autoSpaceDE w:val="0"/>
        <w:autoSpaceDN w:val="0"/>
        <w:adjustRightInd w:val="0"/>
        <w:spacing w:after="0" w:line="240" w:lineRule="auto"/>
        <w:ind w:firstLine="570"/>
        <w:jc w:val="both"/>
      </w:pPr>
      <w:r w:rsidRPr="006F2886">
        <w:rPr>
          <w:sz w:val="24"/>
          <w:szCs w:val="24"/>
        </w:rPr>
        <w:t>Ознакомлен:                    Главный бухгалтер</w:t>
      </w:r>
      <w:r>
        <w:rPr>
          <w:sz w:val="20"/>
          <w:szCs w:val="20"/>
        </w:rPr>
        <w:t xml:space="preserve"> </w:t>
      </w:r>
      <w:r>
        <w:t>____________  ___________</w:t>
      </w:r>
    </w:p>
    <w:p w:rsidR="006F2886" w:rsidRPr="006F2886" w:rsidRDefault="006F2886" w:rsidP="006F28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6F2886">
        <w:rPr>
          <w:sz w:val="20"/>
          <w:szCs w:val="20"/>
        </w:rPr>
        <w:t xml:space="preserve">Ф.И.О.                </w:t>
      </w:r>
      <w:r>
        <w:rPr>
          <w:sz w:val="20"/>
          <w:szCs w:val="20"/>
        </w:rPr>
        <w:t xml:space="preserve">     </w:t>
      </w:r>
      <w:r w:rsidRPr="006F2886">
        <w:rPr>
          <w:sz w:val="20"/>
          <w:szCs w:val="20"/>
        </w:rPr>
        <w:t xml:space="preserve"> подпись</w:t>
      </w:r>
    </w:p>
    <w:p w:rsidR="006F2886" w:rsidRPr="006F2886" w:rsidRDefault="006F28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0"/>
          <w:szCs w:val="20"/>
        </w:rPr>
      </w:pPr>
    </w:p>
    <w:sectPr w:rsidR="006F2886" w:rsidRPr="006F2886" w:rsidSect="00493BD6">
      <w:pgSz w:w="11906" w:h="16838"/>
      <w:pgMar w:top="851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B40"/>
    <w:multiLevelType w:val="hybridMultilevel"/>
    <w:tmpl w:val="9712F69E"/>
    <w:lvl w:ilvl="0" w:tplc="755A78B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9FF5EF9"/>
    <w:multiLevelType w:val="hybridMultilevel"/>
    <w:tmpl w:val="9560F2A4"/>
    <w:lvl w:ilvl="0" w:tplc="5B86AD8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CA90408"/>
    <w:multiLevelType w:val="hybridMultilevel"/>
    <w:tmpl w:val="0C766E78"/>
    <w:lvl w:ilvl="0" w:tplc="B774654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9B049CF"/>
    <w:multiLevelType w:val="hybridMultilevel"/>
    <w:tmpl w:val="0C6CD53A"/>
    <w:lvl w:ilvl="0" w:tplc="BB3C6264">
      <w:start w:val="1"/>
      <w:numFmt w:val="decimal"/>
      <w:lvlText w:val="%1)"/>
      <w:lvlJc w:val="left"/>
      <w:pPr>
        <w:ind w:left="16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C98762E"/>
    <w:multiLevelType w:val="hybridMultilevel"/>
    <w:tmpl w:val="147ADEE8"/>
    <w:lvl w:ilvl="0" w:tplc="D264E04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B3"/>
    <w:rsid w:val="000F69CE"/>
    <w:rsid w:val="001158B4"/>
    <w:rsid w:val="00117393"/>
    <w:rsid w:val="00150529"/>
    <w:rsid w:val="00202F82"/>
    <w:rsid w:val="00257B7D"/>
    <w:rsid w:val="00290F72"/>
    <w:rsid w:val="002B3FC6"/>
    <w:rsid w:val="003227D5"/>
    <w:rsid w:val="003C552B"/>
    <w:rsid w:val="003F3820"/>
    <w:rsid w:val="00444D04"/>
    <w:rsid w:val="00465EF0"/>
    <w:rsid w:val="00493BD6"/>
    <w:rsid w:val="005054E9"/>
    <w:rsid w:val="005316B7"/>
    <w:rsid w:val="005368B4"/>
    <w:rsid w:val="005B2AA8"/>
    <w:rsid w:val="00617106"/>
    <w:rsid w:val="006240A7"/>
    <w:rsid w:val="006B5589"/>
    <w:rsid w:val="006F2886"/>
    <w:rsid w:val="006F4CD1"/>
    <w:rsid w:val="0075110C"/>
    <w:rsid w:val="0075164F"/>
    <w:rsid w:val="007A71F3"/>
    <w:rsid w:val="007D10EB"/>
    <w:rsid w:val="0082530D"/>
    <w:rsid w:val="008A72BE"/>
    <w:rsid w:val="008F010E"/>
    <w:rsid w:val="008F6939"/>
    <w:rsid w:val="00990931"/>
    <w:rsid w:val="009A5194"/>
    <w:rsid w:val="009C02C6"/>
    <w:rsid w:val="009F2F30"/>
    <w:rsid w:val="00A1084F"/>
    <w:rsid w:val="00A67D18"/>
    <w:rsid w:val="00A91410"/>
    <w:rsid w:val="00A979E5"/>
    <w:rsid w:val="00AE0BB8"/>
    <w:rsid w:val="00B74B25"/>
    <w:rsid w:val="00B914BA"/>
    <w:rsid w:val="00BC6FC0"/>
    <w:rsid w:val="00BE251E"/>
    <w:rsid w:val="00BF556F"/>
    <w:rsid w:val="00C96772"/>
    <w:rsid w:val="00D173B3"/>
    <w:rsid w:val="00D97531"/>
    <w:rsid w:val="00DB76D8"/>
    <w:rsid w:val="00EE3B1B"/>
    <w:rsid w:val="00F474CE"/>
    <w:rsid w:val="00F51F83"/>
    <w:rsid w:val="00FE05A2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EA22-7A30-4993-8BE9-8B4D86CC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2019-01-12T09:34:00Z</cp:lastPrinted>
  <dcterms:created xsi:type="dcterms:W3CDTF">2019-01-12T07:43:00Z</dcterms:created>
  <dcterms:modified xsi:type="dcterms:W3CDTF">2019-01-12T12:29:00Z</dcterms:modified>
</cp:coreProperties>
</file>